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Calibri" w:cs="Arial" w:hAnsi="Calibri"/>
          <w:sz w:val="22"/>
          <w:szCs w:val="22"/>
        </w:rPr>
      </w:r>
    </w:p>
    <w:p>
      <w:pPr>
        <w:pStyle w:val="style0"/>
        <w:jc w:val="center"/>
      </w:pPr>
      <w:r>
        <w:rPr>
          <w:rFonts w:ascii="Calibri" w:cs="Arial" w:hAnsi="Calibri"/>
          <w:sz w:val="22"/>
          <w:szCs w:val="22"/>
        </w:rPr>
      </w:r>
    </w:p>
    <w:tbl>
      <w:tblPr>
        <w:jc w:val="left"/>
        <w:tblInd w:type="dxa" w:w="-567"/>
        <w:tblBorders/>
      </w:tblPr>
      <w:tblGrid>
        <w:gridCol w:w="1418"/>
        <w:gridCol w:w="6552"/>
        <w:gridCol w:w="1278"/>
      </w:tblGrid>
      <w:tr>
        <w:trPr>
          <w:cantSplit w:val="false"/>
        </w:trPr>
        <w:tc>
          <w:tcPr>
            <w:tcW w:type="dxa" w:w="141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0" w:before="360" w:line="100" w:lineRule="atLeast"/>
              <w:ind w:hanging="0" w:left="33" w:right="0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pt-BR"/>
              </w:rPr>
              <w:drawing>
                <wp:inline distB="0" distL="0" distR="0" distT="0">
                  <wp:extent cx="706120" cy="500380"/>
                  <wp:effectExtent b="0" l="0" r="0" t="0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55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0" w:before="0" w:line="100" w:lineRule="atLeast"/>
              <w:contextualSpacing w:val="false"/>
            </w:pPr>
            <w:r>
              <w:rPr>
                <w:rFonts w:ascii="Calibri" w:cs="Times New Roman" w:eastAsia="Times New Roman" w:hAnsi="Calibri"/>
                <w:sz w:val="18"/>
                <w:szCs w:val="18"/>
                <w:lang w:eastAsia="pt-BR"/>
              </w:rPr>
            </w:r>
          </w:p>
          <w:p>
            <w:pPr>
              <w:pStyle w:val="style27"/>
              <w:spacing w:after="0" w:before="0" w:line="100" w:lineRule="atLeast"/>
              <w:contextualSpacing w:val="false"/>
            </w:pPr>
            <w:r>
              <w:rPr>
                <w:rFonts w:ascii="Calibri" w:cs="Times New Roman" w:eastAsia="Times New Roman" w:hAnsi="Calibri"/>
                <w:sz w:val="18"/>
                <w:szCs w:val="18"/>
                <w:lang w:eastAsia="pt-BR"/>
              </w:rPr>
            </w:r>
          </w:p>
          <w:p>
            <w:pPr>
              <w:pStyle w:val="style27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Times New Roman" w:eastAsia="Times New Roman" w:hAnsi="Calibri"/>
                <w:b/>
                <w:sz w:val="20"/>
                <w:szCs w:val="20"/>
                <w:lang w:eastAsia="pt-BR"/>
              </w:rPr>
              <w:t>MINISTÉRIO DA EDUCAÇÃO</w:t>
            </w:r>
          </w:p>
          <w:p>
            <w:pPr>
              <w:pStyle w:val="style27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Times New Roman" w:eastAsia="Times New Roman" w:hAnsi="Calibri"/>
                <w:b/>
                <w:sz w:val="20"/>
                <w:szCs w:val="20"/>
                <w:lang w:eastAsia="pt-BR"/>
              </w:rPr>
              <w:t>UNIVERSIDADE FEDERAL DOS VALES DO JEQUITINHONHA E MUCURI</w:t>
            </w:r>
          </w:p>
          <w:p>
            <w:pPr>
              <w:pStyle w:val="style27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Times New Roman" w:eastAsia="Times New Roman" w:hAnsi="Calibri"/>
                <w:b/>
                <w:sz w:val="20"/>
                <w:szCs w:val="20"/>
                <w:lang w:eastAsia="pt-BR"/>
              </w:rPr>
              <w:t xml:space="preserve">DEPARTAMENTO DE QUÍMICA – UFVJM </w:t>
            </w:r>
          </w:p>
        </w:tc>
        <w:tc>
          <w:tcPr>
            <w:tcW w:type="dxa" w:w="127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0" w:before="120" w:line="100" w:lineRule="atLeast"/>
              <w:contextualSpacing w:val="false"/>
            </w:pPr>
            <w:r>
              <w:rPr>
                <w:rFonts w:cs="Times New Roman" w:eastAsia="Times New Roman"/>
                <w:sz w:val="20"/>
                <w:szCs w:val="20"/>
                <w:lang w:eastAsia="pt-BR"/>
              </w:rPr>
              <w:drawing>
                <wp:anchor allowOverlap="1" behindDoc="0" distB="0" distL="0" distR="0" distT="0" layoutInCell="1" locked="0" relativeHeight="0" simplePos="0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107950</wp:posOffset>
                  </wp:positionV>
                  <wp:extent cx="556895" cy="704850"/>
                  <wp:effectExtent b="0" l="0" r="0" t="0"/>
                  <wp:wrapSquare wrapText="largest"/>
                  <wp:docPr descr="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style0"/>
        <w:spacing w:after="240" w:before="0"/>
        <w:contextualSpacing w:val="false"/>
        <w:jc w:val="center"/>
      </w:pPr>
      <w:r>
        <w:rPr>
          <w:rFonts w:ascii="Arial" w:cs="Arial" w:hAnsi="Arial"/>
          <w:b/>
          <w:sz w:val="36"/>
          <w:szCs w:val="36"/>
        </w:rPr>
      </w:r>
    </w:p>
    <w:p>
      <w:pPr>
        <w:pStyle w:val="style0"/>
        <w:spacing w:after="240" w:before="0"/>
        <w:ind w:hanging="0" w:left="-426" w:right="0"/>
        <w:contextualSpacing w:val="false"/>
        <w:jc w:val="center"/>
      </w:pPr>
      <w:r>
        <w:rPr>
          <w:rFonts w:ascii="Calibri" w:cs="Arial" w:hAnsi="Calibri"/>
          <w:b/>
          <w:bCs/>
        </w:rPr>
        <w:t>FICHA DE SOLICITAÇÃO DE APROVEITAMENTO DE ATIVIDADE(S) PARA FINS DE AACC</w:t>
      </w:r>
    </w:p>
    <w:p>
      <w:pPr>
        <w:pStyle w:val="style0"/>
        <w:spacing w:line="360" w:lineRule="auto"/>
        <w:ind w:hanging="0" w:left="-426" w:right="0"/>
        <w:jc w:val="both"/>
      </w:pPr>
      <w:r>
        <w:rPr/>
      </w:r>
    </w:p>
    <w:p>
      <w:pPr>
        <w:pStyle w:val="style0"/>
        <w:spacing w:line="360" w:lineRule="auto"/>
        <w:ind w:hanging="0" w:left="-426" w:right="0"/>
        <w:jc w:val="both"/>
      </w:pPr>
      <w:r>
        <w:rPr>
          <w:rFonts w:ascii="Calibri" w:cs="Arial" w:hAnsi="Calibri"/>
          <w:sz w:val="22"/>
          <w:szCs w:val="22"/>
        </w:rPr>
        <w:t xml:space="preserve">DISCENTE: _______________________________________________MATRÍCULA:_______________ </w:t>
      </w:r>
    </w:p>
    <w:p>
      <w:pPr>
        <w:pStyle w:val="style0"/>
        <w:spacing w:line="360" w:lineRule="auto"/>
        <w:ind w:hanging="0" w:left="-426" w:right="0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22"/>
          <w:szCs w:val="22"/>
        </w:rPr>
      </w:r>
    </w:p>
    <w:tbl>
      <w:tblPr>
        <w:jc w:val="left"/>
        <w:tblInd w:type="dxa" w:w="-851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536"/>
        <w:gridCol w:w="1276"/>
        <w:gridCol w:w="1134"/>
        <w:gridCol w:w="1699"/>
        <w:gridCol w:w="1278"/>
      </w:tblGrid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3F3F3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contextualSpacing w:val="false"/>
              <w:jc w:val="center"/>
            </w:pPr>
            <w:r>
              <w:rPr>
                <w:rFonts w:ascii="Calibri" w:cs="Arial" w:hAnsi="Calibri"/>
                <w:b/>
                <w:bCs/>
                <w:sz w:val="22"/>
                <w:szCs w:val="22"/>
              </w:rPr>
              <w:t>ATIVIDADE DESENVOLVIDA</w:t>
            </w:r>
          </w:p>
          <w:p>
            <w:pPr>
              <w:pStyle w:val="style0"/>
              <w:spacing w:after="0" w:before="120"/>
              <w:contextualSpacing w:val="false"/>
              <w:jc w:val="center"/>
            </w:pPr>
            <w:r>
              <w:rPr>
                <w:rFonts w:ascii="Calibri" w:cs="Arial" w:hAnsi="Calibri"/>
                <w:b/>
                <w:bCs/>
                <w:sz w:val="22"/>
                <w:szCs w:val="22"/>
              </w:rPr>
              <w:t>(DESCRIÇÃO/ENTIDADE PROMOTORA/LOCAL)</w:t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3F3F3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contextualSpacing w:val="false"/>
              <w:jc w:val="center"/>
            </w:pPr>
            <w:r>
              <w:rPr>
                <w:rFonts w:ascii="Calibri" w:cs="Arial" w:hAnsi="Calibri"/>
                <w:b/>
                <w:bCs/>
                <w:sz w:val="18"/>
                <w:szCs w:val="18"/>
              </w:rPr>
              <w:t>PERÍODO DE REALIZAÇÃO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3F3F3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contextualSpacing w:val="false"/>
              <w:jc w:val="center"/>
            </w:pPr>
            <w:r>
              <w:rPr>
                <w:rFonts w:ascii="Calibri" w:cs="Arial" w:hAnsi="Calibri"/>
                <w:b/>
                <w:bCs/>
                <w:sz w:val="18"/>
                <w:szCs w:val="18"/>
              </w:rPr>
              <w:t>CARGA HORÁRIA</w:t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3F3F3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contextualSpacing w:val="false"/>
              <w:jc w:val="center"/>
            </w:pPr>
            <w:r>
              <w:rPr>
                <w:rFonts w:ascii="Calibri" w:cs="Arial" w:hAnsi="Calibri"/>
                <w:b/>
                <w:bCs/>
                <w:sz w:val="18"/>
                <w:szCs w:val="18"/>
              </w:rPr>
              <w:t>DOCUMENTO COMPROBATÓRIO</w:t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3F3F3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contextualSpacing w:val="false"/>
              <w:jc w:val="center"/>
            </w:pPr>
            <w:r>
              <w:rPr>
                <w:rFonts w:ascii="Calibri" w:cs="Arial" w:hAnsi="Calibri"/>
                <w:b/>
                <w:bCs/>
                <w:sz w:val="18"/>
                <w:szCs w:val="18"/>
              </w:rPr>
              <w:t>PARECER*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style0"/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  <w:jc w:val="center"/>
      </w:pPr>
      <w:r>
        <w:rPr>
          <w:rFonts w:ascii="Arial" w:cs="Arial" w:hAnsi="Arial"/>
          <w:sz w:val="20"/>
          <w:szCs w:val="20"/>
        </w:rPr>
        <w:t>Local, _____de _______________de ________.</w:t>
      </w:r>
    </w:p>
    <w:p>
      <w:pPr>
        <w:pStyle w:val="style0"/>
        <w:jc w:val="center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center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center"/>
      </w:pPr>
      <w:bookmarkStart w:id="0" w:name="_GoBack"/>
      <w:bookmarkStart w:id="1" w:name="_GoBack"/>
      <w:bookmarkEnd w:id="1"/>
      <w:r>
        <w:rPr>
          <w:rFonts w:ascii="Arial" w:cs="Arial" w:hAnsi="Arial"/>
          <w:sz w:val="20"/>
          <w:szCs w:val="20"/>
        </w:rPr>
      </w:r>
    </w:p>
    <w:p>
      <w:pPr>
        <w:pStyle w:val="style0"/>
        <w:jc w:val="center"/>
      </w:pPr>
      <w:r>
        <w:rPr>
          <w:rFonts w:ascii="Arial" w:cs="Arial" w:hAnsi="Arial"/>
          <w:sz w:val="20"/>
          <w:szCs w:val="20"/>
        </w:rPr>
        <w:t>_____________________________________</w:t>
        <w:tab/>
      </w:r>
    </w:p>
    <w:p>
      <w:pPr>
        <w:pStyle w:val="style0"/>
        <w:tabs>
          <w:tab w:leader="none" w:pos="4819" w:val="center"/>
        </w:tabs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ind w:firstLine="708" w:left="708" w:right="0"/>
        <w:jc w:val="center"/>
      </w:pPr>
      <w:r>
        <w:rPr>
          <w:rFonts w:ascii="Arial" w:cs="Arial" w:hAnsi="Arial"/>
          <w:sz w:val="20"/>
          <w:szCs w:val="20"/>
        </w:rPr>
        <w:t xml:space="preserve">           </w:t>
      </w:r>
      <w:r>
        <w:rPr>
          <w:rFonts w:ascii="Arial" w:cs="Arial" w:hAnsi="Arial"/>
          <w:sz w:val="20"/>
          <w:szCs w:val="20"/>
        </w:rPr>
        <w:t xml:space="preserve">Aluno (a) </w:t>
        <w:tab/>
        <w:tab/>
        <w:tab/>
        <w:tab/>
      </w:r>
    </w:p>
    <w:p>
      <w:pPr>
        <w:pStyle w:val="style0"/>
        <w:jc w:val="center"/>
      </w:pPr>
      <w:r>
        <w:rPr>
          <w:rFonts w:ascii="Calibri" w:hAnsi="Calibri"/>
        </w:rPr>
      </w:r>
    </w:p>
    <w:p>
      <w:pPr>
        <w:pStyle w:val="style0"/>
        <w:jc w:val="center"/>
      </w:pPr>
      <w:r>
        <w:rPr>
          <w:rFonts w:ascii="Calibri" w:hAnsi="Calibri"/>
        </w:rPr>
      </w:r>
    </w:p>
    <w:p>
      <w:pPr>
        <w:pStyle w:val="style0"/>
      </w:pPr>
      <w:r>
        <w:rPr>
          <w:rFonts w:ascii="Calibri" w:hAnsi="Calibri"/>
        </w:rPr>
      </w:r>
    </w:p>
    <w:p>
      <w:pPr>
        <w:pStyle w:val="style0"/>
        <w:ind w:firstLine="708" w:left="708" w:right="0"/>
      </w:pPr>
      <w:r>
        <w:rPr>
          <w:rFonts w:ascii="Calibri" w:hAnsi="Calibri"/>
        </w:rPr>
        <w:tab/>
      </w:r>
    </w:p>
    <w:p>
      <w:pPr>
        <w:pStyle w:val="style0"/>
        <w:jc w:val="center"/>
      </w:pPr>
      <w:r>
        <w:rPr>
          <w:rFonts w:ascii="Calibri" w:hAnsi="Calibri"/>
        </w:rPr>
        <w:t>_________________________________________________</w:t>
      </w:r>
    </w:p>
    <w:p>
      <w:pPr>
        <w:pStyle w:val="style0"/>
        <w:jc w:val="center"/>
      </w:pPr>
      <w:r>
        <w:rPr>
          <w:rFonts w:ascii="Calibri" w:hAnsi="Calibri"/>
        </w:rPr>
        <w:t>Coordenador das AACC ou coordenador de Curso</w:t>
      </w:r>
    </w:p>
    <w:p>
      <w:pPr>
        <w:pStyle w:val="style0"/>
        <w:jc w:val="center"/>
      </w:pPr>
      <w:r>
        <w:rPr>
          <w:rFonts w:ascii="Calibri" w:hAnsi="Calibri"/>
        </w:rPr>
      </w:r>
    </w:p>
    <w:p>
      <w:pPr>
        <w:pStyle w:val="style0"/>
        <w:jc w:val="center"/>
      </w:pPr>
      <w:r>
        <w:rPr>
          <w:rFonts w:ascii="Calibri" w:hAnsi="Calibri"/>
        </w:rPr>
      </w:r>
    </w:p>
    <w:p>
      <w:pPr>
        <w:pStyle w:val="style0"/>
        <w:jc w:val="center"/>
      </w:pPr>
      <w:r>
        <w:rPr>
          <w:rFonts w:ascii="Calibri" w:hAnsi="Calibri"/>
        </w:rPr>
      </w:r>
    </w:p>
    <w:p>
      <w:pPr>
        <w:pStyle w:val="style0"/>
        <w:jc w:val="center"/>
      </w:pPr>
      <w:r>
        <w:rPr>
          <w:rFonts w:ascii="Calibri" w:hAnsi="Calibri"/>
        </w:rPr>
      </w:r>
    </w:p>
    <w:p>
      <w:pPr>
        <w:pStyle w:val="style0"/>
        <w:pBdr>
          <w:top w:color="00000A" w:space="0" w:sz="4" w:val="single"/>
        </w:pBdr>
      </w:pPr>
      <w:r>
        <w:rPr>
          <w:rFonts w:ascii="Calibri" w:hAnsi="Calibri"/>
          <w:i/>
          <w:iCs/>
          <w:sz w:val="20"/>
          <w:szCs w:val="20"/>
        </w:rPr>
        <w:t xml:space="preserve">* Preenchimento a cargo do coordenador das AACC </w:t>
      </w:r>
    </w:p>
    <w:sectPr>
      <w:type w:val="nextPage"/>
      <w:pgSz w:h="16838" w:w="11906"/>
      <w:pgMar w:bottom="1417" w:footer="0" w:gutter="0" w:header="0" w:left="1701" w:right="1701" w:top="56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pt-BR" w:val="pt-BR"/>
    </w:rPr>
  </w:style>
  <w:style w:styleId="style1" w:type="paragraph">
    <w:name w:val="Título 1"/>
    <w:basedOn w:val="style0"/>
    <w:next w:val="style23"/>
    <w:pPr>
      <w:keepNext/>
      <w:spacing w:after="60" w:before="240"/>
      <w:contextualSpacing w:val="false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Título 1 Char"/>
    <w:basedOn w:val="style15"/>
    <w:next w:val="style16"/>
    <w:rPr>
      <w:rFonts w:ascii="Arial" w:cs="Arial" w:eastAsia="Times New Roman" w:hAnsi="Arial"/>
      <w:b/>
      <w:bCs/>
      <w:sz w:val="32"/>
      <w:szCs w:val="32"/>
      <w:lang w:eastAsia="pt-BR"/>
    </w:rPr>
  </w:style>
  <w:style w:styleId="style17" w:type="character">
    <w:name w:val="Cabeçalho Char"/>
    <w:basedOn w:val="style15"/>
    <w:next w:val="style17"/>
    <w:rPr>
      <w:rFonts w:ascii="Times New Roman" w:cs="Times New Roman" w:eastAsia="Times New Roman" w:hAnsi="Times New Roman"/>
      <w:sz w:val="24"/>
      <w:szCs w:val="24"/>
      <w:lang w:eastAsia="pt-BR"/>
    </w:rPr>
  </w:style>
  <w:style w:styleId="style18" w:type="character">
    <w:name w:val="Texto de balão Char"/>
    <w:basedOn w:val="style15"/>
    <w:next w:val="style18"/>
    <w:rPr>
      <w:rFonts w:ascii="Tahoma" w:cs="Tahoma" w:eastAsia="Times New Roman" w:hAnsi="Tahoma"/>
      <w:sz w:val="16"/>
      <w:szCs w:val="16"/>
      <w:lang w:eastAsia="pt-BR"/>
    </w:rPr>
  </w:style>
  <w:style w:styleId="style19" w:type="character">
    <w:name w:val="annotation reference"/>
    <w:basedOn w:val="style15"/>
    <w:next w:val="style19"/>
    <w:rPr>
      <w:sz w:val="16"/>
      <w:szCs w:val="16"/>
    </w:rPr>
  </w:style>
  <w:style w:styleId="style20" w:type="character">
    <w:name w:val="Texto de comentário Char"/>
    <w:basedOn w:val="style15"/>
    <w:next w:val="style20"/>
    <w:rPr>
      <w:rFonts w:ascii="Times New Roman" w:cs="Times New Roman" w:eastAsia="Times New Roman" w:hAnsi="Times New Roman"/>
      <w:sz w:val="20"/>
      <w:szCs w:val="20"/>
      <w:lang w:eastAsia="pt-BR"/>
    </w:rPr>
  </w:style>
  <w:style w:styleId="style21" w:type="character">
    <w:name w:val="Assunto do comentário Char"/>
    <w:basedOn w:val="style20"/>
    <w:next w:val="style21"/>
    <w:rPr>
      <w:rFonts w:ascii="Times New Roman" w:cs="Times New Roman" w:eastAsia="Times New Roman" w:hAnsi="Times New Roman"/>
      <w:b/>
      <w:bCs/>
      <w:sz w:val="20"/>
      <w:szCs w:val="20"/>
      <w:lang w:eastAsia="pt-BR"/>
    </w:rPr>
  </w:style>
  <w:style w:styleId="style22" w:type="paragraph">
    <w:name w:val="Título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Corpo de texto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Legenda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Índice"/>
    <w:basedOn w:val="style0"/>
    <w:next w:val="style26"/>
    <w:pPr>
      <w:suppressLineNumbers/>
    </w:pPr>
    <w:rPr>
      <w:rFonts w:cs="Mangal"/>
    </w:rPr>
  </w:style>
  <w:style w:styleId="style27" w:type="paragraph">
    <w:name w:val="Cabeçalho"/>
    <w:basedOn w:val="style0"/>
    <w:next w:val="style27"/>
    <w:pPr>
      <w:suppressLineNumbers/>
      <w:tabs>
        <w:tab w:leader="none" w:pos="4252" w:val="center"/>
        <w:tab w:leader="none" w:pos="8504" w:val="right"/>
      </w:tabs>
    </w:pPr>
    <w:rPr/>
  </w:style>
  <w:style w:styleId="style28" w:type="paragraph">
    <w:name w:val="Balloon Text"/>
    <w:basedOn w:val="style0"/>
    <w:next w:val="style28"/>
    <w:pPr/>
    <w:rPr>
      <w:rFonts w:ascii="Tahoma" w:cs="Tahoma" w:hAnsi="Tahoma"/>
      <w:sz w:val="16"/>
      <w:szCs w:val="16"/>
    </w:rPr>
  </w:style>
  <w:style w:styleId="style29" w:type="paragraph">
    <w:name w:val="annotation text"/>
    <w:basedOn w:val="style0"/>
    <w:next w:val="style29"/>
    <w:pPr/>
    <w:rPr>
      <w:sz w:val="20"/>
      <w:szCs w:val="20"/>
    </w:rPr>
  </w:style>
  <w:style w:styleId="style30" w:type="paragraph">
    <w:name w:val="annotation subject"/>
    <w:basedOn w:val="style29"/>
    <w:next w:val="style30"/>
    <w:pPr/>
    <w:rPr>
      <w:b/>
      <w:bCs/>
    </w:rPr>
  </w:style>
  <w:style w:styleId="style31" w:type="paragraph">
    <w:name w:val="List Paragraph"/>
    <w:basedOn w:val="style0"/>
    <w:next w:val="style31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2013-02-16T12:44:00.00Z</dcterms:created>
  <dc:creator>Patricia</dc:creator>
  <cp:lastModifiedBy>Patricia</cp:lastModifiedBy>
  <dcterms:modified xsi:type="dcterms:W3CDTF">2013-02-16T13:14:00.00Z</dcterms:modified>
  <cp:revision>2</cp:revision>
</cp:coreProperties>
</file>