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AGENDAMENTO DE USO DO LAICET</w:t>
      </w:r>
    </w:p>
    <w:p>
      <w:pPr>
        <w:pStyle w:val="Normal"/>
        <w:jc w:val="center"/>
        <w:rPr>
          <w:rFonts w:ascii="Arial" w:hAnsi="Arial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  <w:t xml:space="preserve">(Resolução do ICET N° 09, de 17/01/2017 – Art. </w:t>
      </w:r>
      <w:r>
        <w:rPr>
          <w:rFonts w:ascii="Arial" w:hAnsi="Arial"/>
          <w:b w:val="false"/>
          <w:bCs w:val="false"/>
          <w:sz w:val="18"/>
          <w:szCs w:val="18"/>
        </w:rPr>
        <w:t>14</w:t>
      </w:r>
      <w:r>
        <w:rPr>
          <w:rFonts w:ascii="Arial" w:hAnsi="Arial"/>
          <w:b w:val="false"/>
          <w:bCs w:val="false"/>
          <w:sz w:val="18"/>
          <w:szCs w:val="18"/>
        </w:rPr>
        <w:t>)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080"/>
        <w:gridCol w:w="3345"/>
      </w:tblGrid>
      <w:tr>
        <w:trPr>
          <w:cantSplit w:val="false"/>
        </w:trPr>
        <w:tc>
          <w:tcPr>
            <w:tcW w:w="10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Nome do LAICET: </w:t>
            </w:r>
          </w:p>
        </w:tc>
      </w:tr>
      <w:tr>
        <w:trPr>
          <w:cantSplit w:val="false"/>
        </w:trPr>
        <w:tc>
          <w:tcPr>
            <w:tcW w:w="7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Requisitante: 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Siape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>
        <w:trPr>
          <w:cantSplit w:val="false"/>
        </w:trPr>
        <w:tc>
          <w:tcPr>
            <w:tcW w:w="7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E-mail: 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Tel.:</w:t>
            </w:r>
          </w:p>
        </w:tc>
      </w:tr>
      <w:tr>
        <w:trPr>
          <w:cantSplit w:val="false"/>
        </w:trPr>
        <w:tc>
          <w:tcPr>
            <w:tcW w:w="10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Lista de usuários:</w:t>
            </w:r>
          </w:p>
          <w:p>
            <w:pPr>
              <w:pStyle w:val="Contedodatabela"/>
              <w:spacing w:lineRule="auto" w:line="3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  <w:p>
            <w:pPr>
              <w:pStyle w:val="Contedodatabela"/>
              <w:spacing w:lineRule="auto" w:line="3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>
          <w:cantSplit w:val="false"/>
        </w:trPr>
        <w:tc>
          <w:tcPr>
            <w:tcW w:w="10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present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 xml:space="preserve"> fundamentação que justifique a necessidade do laboratório bem como o cronograma com a previsão de datas, </w:t>
            </w:r>
            <w:r>
              <w:rPr>
                <w:rFonts w:ascii="Arial" w:hAnsi="Arial"/>
                <w:sz w:val="20"/>
                <w:szCs w:val="20"/>
              </w:rPr>
              <w:t xml:space="preserve">horários, </w:t>
            </w:r>
            <w:r>
              <w:rPr>
                <w:rFonts w:ascii="Arial" w:hAnsi="Arial"/>
                <w:sz w:val="20"/>
                <w:szCs w:val="20"/>
              </w:rPr>
              <w:t>materiais, equipamentos que serão utilizados, quantidades e duração da utilização.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spacing w:lineRule="auto" w:line="3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  <w:p>
            <w:pPr>
              <w:pStyle w:val="Contedodatabela"/>
              <w:spacing w:lineRule="auto" w:line="3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>
          <w:cantSplit w:val="false"/>
        </w:trPr>
        <w:tc>
          <w:tcPr>
            <w:tcW w:w="10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Informe o POP (Procedimentos Operacionais Padrão) para cada atividade a ser executada contendo descrição sucinta, porém completa, do passo a passo para executar a atividade.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Data: ____/____/____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color w:val="CC0000"/>
          <w:sz w:val="18"/>
          <w:szCs w:val="18"/>
        </w:rPr>
      </w:pPr>
      <w:r>
        <w:rPr>
          <w:rFonts w:ascii="Arial" w:hAnsi="Arial"/>
          <w:color w:val="CC0000"/>
          <w:sz w:val="18"/>
          <w:szCs w:val="18"/>
        </w:rPr>
        <w:t>(Envie este arquivo como anexo para o e-mail do LAICET)</w:t>
      </w:r>
    </w:p>
    <w:sectPr>
      <w:headerReference w:type="default" r:id="rId2"/>
      <w:type w:val="nextPage"/>
      <w:pgSz w:w="11906" w:h="16838"/>
      <w:pgMar w:left="737" w:right="737" w:header="397" w:top="1816" w:footer="0" w:bottom="39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  <w:drawing>
        <wp:anchor behindDoc="0" distT="0" distB="0" distL="0" distR="0" simplePos="0" locked="0" layoutInCell="1" allowOverlap="1" relativeHeight="0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054850" cy="53911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1314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2017-01-19T15:45:02Z</dcterms:created>
  <dc:language>pt-BR</dc:language>
  <dcterms:modified xsi:type="dcterms:W3CDTF">2017-01-20T11:25:38Z</dcterms:modified>
  <cp:revision>6</cp:revision>
</cp:coreProperties>
</file>